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7C" w:rsidRDefault="006C5506">
      <w:pPr>
        <w:jc w:val="center"/>
        <w:rPr>
          <w:rFonts w:cs="Times New Roman"/>
          <w:b/>
          <w:lang w:val="en-US" w:bidi="ar-SA"/>
        </w:rPr>
      </w:pPr>
      <w:r>
        <w:rPr>
          <w:rFonts w:cs="Times New Roman"/>
          <w:b/>
          <w:noProof/>
          <w:lang w:val="en-US" w:bidi="ar-SA"/>
        </w:rPr>
        <w:drawing>
          <wp:anchor distT="0" distB="0" distL="114300" distR="114300" simplePos="0" relativeHeight="251659264" behindDoc="0" locked="0" layoutInCell="1" allowOverlap="1">
            <wp:simplePos x="0" y="0"/>
            <wp:positionH relativeFrom="column">
              <wp:posOffset>-299720</wp:posOffset>
            </wp:positionH>
            <wp:positionV relativeFrom="paragraph">
              <wp:posOffset>-164465</wp:posOffset>
            </wp:positionV>
            <wp:extent cx="714375" cy="1028700"/>
            <wp:effectExtent l="19050" t="0" r="9525" b="0"/>
            <wp:wrapSquare wrapText="left"/>
            <wp:docPr id="1" name="Imagine 1" descr="Stema-Band-color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Stema-Band-color ANTET"/>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14375" cy="1028700"/>
                    </a:xfrm>
                    <a:prstGeom prst="rect">
                      <a:avLst/>
                    </a:prstGeom>
                    <a:noFill/>
                  </pic:spPr>
                </pic:pic>
              </a:graphicData>
            </a:graphic>
          </wp:anchor>
        </w:drawing>
      </w:r>
    </w:p>
    <w:p w:rsidR="00CB257C" w:rsidRDefault="00F37089" w:rsidP="009E66A0">
      <w:pPr>
        <w:rPr>
          <w:rFonts w:cs="Times New Roman"/>
          <w:b/>
          <w:lang w:val="en-US" w:bidi="ar-SA"/>
        </w:rPr>
      </w:pPr>
      <w:r>
        <w:rPr>
          <w:rFonts w:cs="Times New Roman"/>
          <w:b/>
          <w:lang w:val="en-US" w:bidi="ar-SA"/>
        </w:rPr>
        <w:t>COMUNA BAND</w:t>
      </w:r>
    </w:p>
    <w:p w:rsidR="00AB1FAA" w:rsidRDefault="00AB1FAA" w:rsidP="009E66A0">
      <w:pPr>
        <w:rPr>
          <w:rFonts w:cs="Times New Roman"/>
          <w:b/>
          <w:lang w:val="en-US" w:bidi="ar-SA"/>
        </w:rPr>
      </w:pPr>
    </w:p>
    <w:p w:rsidR="009E66A0" w:rsidRDefault="00C01AD7" w:rsidP="009E66A0">
      <w:pPr>
        <w:rPr>
          <w:rFonts w:cs="Times New Roman"/>
          <w:b/>
          <w:lang w:val="en-US" w:bidi="ar-SA"/>
        </w:rPr>
      </w:pPr>
      <w:r>
        <w:rPr>
          <w:rFonts w:cs="Times New Roman"/>
          <w:b/>
          <w:lang w:val="en-US" w:bidi="ar-SA"/>
        </w:rPr>
        <w:t>JUDEȚUL MUREȘ</w:t>
      </w:r>
    </w:p>
    <w:p w:rsidR="00AB1FAA" w:rsidRDefault="00AB1FAA" w:rsidP="009E66A0">
      <w:pPr>
        <w:rPr>
          <w:rFonts w:cs="Times New Roman"/>
          <w:b/>
          <w:lang w:val="en-US" w:bidi="ar-SA"/>
        </w:rPr>
      </w:pPr>
    </w:p>
    <w:p w:rsidR="00CB257C" w:rsidRPr="009E66A0" w:rsidRDefault="00AB1FAA" w:rsidP="009E66A0">
      <w:pPr>
        <w:rPr>
          <w:rFonts w:cs="Times New Roman"/>
          <w:b/>
          <w:lang w:val="en-US" w:bidi="ar-SA"/>
        </w:rPr>
      </w:pPr>
      <w:r>
        <w:rPr>
          <w:rFonts w:cs="Times New Roman"/>
        </w:rPr>
        <w:t xml:space="preserve">           </w:t>
      </w:r>
      <w:r w:rsidR="00C01AD7">
        <w:rPr>
          <w:rFonts w:cs="Times New Roman"/>
        </w:rPr>
        <w:t>P R I M A R</w:t>
      </w:r>
    </w:p>
    <w:p w:rsidR="00107588" w:rsidRDefault="00107588" w:rsidP="006C5506">
      <w:pPr>
        <w:rPr>
          <w:rFonts w:cs="Times New Roman"/>
        </w:rPr>
      </w:pPr>
    </w:p>
    <w:p w:rsidR="009E66A0" w:rsidRPr="00AB1FAA" w:rsidRDefault="009E66A0" w:rsidP="006C5506">
      <w:pPr>
        <w:rPr>
          <w:rFonts w:cs="Times New Roman"/>
          <w:b/>
          <w:lang w:val="en-US"/>
        </w:rPr>
      </w:pPr>
      <w:r>
        <w:rPr>
          <w:rFonts w:cs="Times New Roman"/>
        </w:rPr>
        <w:t xml:space="preserve">                     </w:t>
      </w:r>
      <w:r w:rsidR="006C5506">
        <w:rPr>
          <w:rFonts w:cs="Times New Roman"/>
          <w:b/>
          <w:lang w:val="en-US"/>
        </w:rPr>
        <w:t xml:space="preserve"> </w:t>
      </w:r>
      <w:r w:rsidR="00AB1FAA">
        <w:rPr>
          <w:rFonts w:cs="Times New Roman"/>
          <w:b/>
          <w:lang w:val="en-US"/>
        </w:rPr>
        <w:t xml:space="preserve">       </w:t>
      </w:r>
      <w:r>
        <w:rPr>
          <w:rFonts w:cs="Times New Roman"/>
          <w:b/>
          <w:lang w:val="en-US"/>
        </w:rPr>
        <w:t xml:space="preserve">  </w:t>
      </w:r>
      <w:r w:rsidR="00967E9A">
        <w:rPr>
          <w:rFonts w:cs="Times New Roman"/>
          <w:b/>
          <w:lang w:val="en-US"/>
        </w:rPr>
        <w:t xml:space="preserve">D I S P O Z I T I A </w:t>
      </w:r>
      <w:r w:rsidR="00C01AD7">
        <w:rPr>
          <w:rFonts w:cs="Times New Roman"/>
          <w:b/>
          <w:lang w:val="en-US"/>
        </w:rPr>
        <w:t xml:space="preserve"> NR</w:t>
      </w:r>
      <w:r w:rsidR="00F4374C">
        <w:rPr>
          <w:rFonts w:cs="Times New Roman"/>
          <w:b/>
        </w:rPr>
        <w:t>.</w:t>
      </w:r>
      <w:r w:rsidR="00B7738A">
        <w:rPr>
          <w:rFonts w:cs="Times New Roman"/>
          <w:b/>
        </w:rPr>
        <w:t xml:space="preserve"> </w:t>
      </w:r>
      <w:r w:rsidR="002750DA">
        <w:rPr>
          <w:rFonts w:cs="Times New Roman"/>
          <w:b/>
        </w:rPr>
        <w:t>288</w:t>
      </w:r>
      <w:r w:rsidR="00111DC1">
        <w:rPr>
          <w:rFonts w:cs="Times New Roman"/>
          <w:b/>
        </w:rPr>
        <w:t xml:space="preserve"> </w:t>
      </w:r>
    </w:p>
    <w:p w:rsidR="00CB257C" w:rsidRPr="006C5506" w:rsidRDefault="009E66A0" w:rsidP="006C5506">
      <w:pPr>
        <w:rPr>
          <w:rFonts w:cs="Times New Roman"/>
          <w:b/>
        </w:rPr>
      </w:pPr>
      <w:r>
        <w:rPr>
          <w:rFonts w:cs="Times New Roman"/>
          <w:b/>
        </w:rPr>
        <w:t xml:space="preserve">                                  </w:t>
      </w:r>
      <w:r w:rsidR="00111DC1">
        <w:rPr>
          <w:rFonts w:cs="Times New Roman"/>
          <w:b/>
        </w:rPr>
        <w:t xml:space="preserve"> </w:t>
      </w:r>
      <w:r w:rsidR="00991349">
        <w:rPr>
          <w:rFonts w:cs="Times New Roman"/>
          <w:b/>
          <w:lang w:val="en-US"/>
        </w:rPr>
        <w:t>d</w:t>
      </w:r>
      <w:r w:rsidR="00C01AD7">
        <w:rPr>
          <w:rFonts w:cs="Times New Roman"/>
          <w:b/>
          <w:lang w:val="en-US"/>
        </w:rPr>
        <w:t>in</w:t>
      </w:r>
      <w:r w:rsidR="005D43BA">
        <w:rPr>
          <w:rFonts w:cs="Times New Roman"/>
          <w:b/>
        </w:rPr>
        <w:t xml:space="preserve"> </w:t>
      </w:r>
      <w:r w:rsidR="002750DA">
        <w:rPr>
          <w:rFonts w:cs="Times New Roman"/>
          <w:b/>
        </w:rPr>
        <w:t>08.09.2025</w:t>
      </w:r>
    </w:p>
    <w:p w:rsidR="00CB257C" w:rsidRDefault="009E66A0" w:rsidP="009E66A0">
      <w:pPr>
        <w:rPr>
          <w:rFonts w:cs="Times New Roman"/>
          <w:b/>
          <w:sz w:val="28"/>
          <w:szCs w:val="28"/>
        </w:rPr>
      </w:pPr>
      <w:r>
        <w:rPr>
          <w:rFonts w:cs="Times New Roman"/>
          <w:b/>
          <w:sz w:val="20"/>
          <w:szCs w:val="20"/>
          <w:lang w:val="en-US"/>
        </w:rPr>
        <w:t xml:space="preserve">        </w:t>
      </w:r>
      <w:r w:rsidR="00C01AD7">
        <w:rPr>
          <w:rFonts w:cs="Times New Roman"/>
          <w:b/>
          <w:sz w:val="28"/>
          <w:szCs w:val="28"/>
        </w:rPr>
        <w:t xml:space="preserve"> Privind  convocarea Con</w:t>
      </w:r>
      <w:r w:rsidR="00092BE7">
        <w:rPr>
          <w:rFonts w:cs="Times New Roman"/>
          <w:b/>
          <w:sz w:val="28"/>
          <w:szCs w:val="28"/>
        </w:rPr>
        <w:t xml:space="preserve">siliului local Band  în sedință  </w:t>
      </w:r>
      <w:r w:rsidR="00C01AD7">
        <w:rPr>
          <w:rFonts w:cs="Times New Roman"/>
          <w:b/>
          <w:sz w:val="28"/>
          <w:szCs w:val="28"/>
        </w:rPr>
        <w:t xml:space="preserve">ordinară </w:t>
      </w:r>
    </w:p>
    <w:p w:rsidR="00D12AC1" w:rsidRDefault="00D12AC1">
      <w:pPr>
        <w:rPr>
          <w:rFonts w:cs="Times New Roman"/>
          <w:b/>
          <w:color w:val="FFFFFF"/>
          <w:sz w:val="28"/>
          <w:szCs w:val="28"/>
        </w:rPr>
      </w:pPr>
    </w:p>
    <w:p w:rsidR="00CB257C" w:rsidRDefault="00D12AC1">
      <w:pPr>
        <w:rPr>
          <w:rFonts w:cs="Times New Roman"/>
          <w:sz w:val="21"/>
          <w:szCs w:val="21"/>
        </w:rPr>
      </w:pPr>
      <w:r>
        <w:rPr>
          <w:rFonts w:cs="Times New Roman"/>
          <w:b/>
          <w:color w:val="FFFFFF"/>
          <w:sz w:val="28"/>
          <w:szCs w:val="28"/>
        </w:rPr>
        <w:t xml:space="preserve">     </w:t>
      </w:r>
      <w:r w:rsidR="002750DA">
        <w:rPr>
          <w:rFonts w:cs="Times New Roman"/>
          <w:sz w:val="21"/>
          <w:szCs w:val="21"/>
        </w:rPr>
        <w:t>Rus Adrian Valeriu</w:t>
      </w:r>
      <w:r w:rsidR="00C01AD7">
        <w:rPr>
          <w:rFonts w:cs="Times New Roman"/>
          <w:b/>
          <w:sz w:val="21"/>
          <w:szCs w:val="21"/>
        </w:rPr>
        <w:t>,</w:t>
      </w:r>
      <w:r w:rsidR="00C01AD7">
        <w:rPr>
          <w:rFonts w:cs="Times New Roman"/>
          <w:sz w:val="21"/>
          <w:szCs w:val="21"/>
        </w:rPr>
        <w:t xml:space="preserve"> primarul  comunei </w:t>
      </w:r>
      <w:r w:rsidR="00C01AD7">
        <w:rPr>
          <w:rFonts w:cs="Times New Roman"/>
          <w:b/>
          <w:bCs/>
          <w:sz w:val="21"/>
          <w:szCs w:val="21"/>
        </w:rPr>
        <w:t xml:space="preserve">BAND  </w:t>
      </w:r>
      <w:r w:rsidR="00C01AD7">
        <w:rPr>
          <w:rFonts w:cs="Times New Roman"/>
          <w:sz w:val="21"/>
          <w:szCs w:val="21"/>
        </w:rPr>
        <w:t>, județul Mureș</w:t>
      </w:r>
    </w:p>
    <w:p w:rsidR="00932FEB" w:rsidRDefault="00932FEB">
      <w:pPr>
        <w:rPr>
          <w:rFonts w:cs="Times New Roman"/>
          <w:sz w:val="21"/>
          <w:szCs w:val="21"/>
        </w:rPr>
      </w:pPr>
    </w:p>
    <w:p w:rsidR="00CB257C" w:rsidRDefault="00932FEB">
      <w:pPr>
        <w:tabs>
          <w:tab w:val="left" w:pos="2670"/>
        </w:tabs>
        <w:rPr>
          <w:rFonts w:cs="Times New Roman"/>
          <w:sz w:val="21"/>
          <w:szCs w:val="21"/>
        </w:rPr>
      </w:pPr>
      <w:r>
        <w:rPr>
          <w:rFonts w:cs="Times New Roman"/>
          <w:sz w:val="21"/>
          <w:szCs w:val="21"/>
        </w:rPr>
        <w:t xml:space="preserve">    </w:t>
      </w:r>
      <w:r w:rsidR="009E66A0">
        <w:rPr>
          <w:rFonts w:cs="Times New Roman"/>
          <w:sz w:val="21"/>
          <w:szCs w:val="21"/>
        </w:rPr>
        <w:t xml:space="preserve">  </w:t>
      </w:r>
      <w:r w:rsidR="00C01AD7">
        <w:rPr>
          <w:rFonts w:cs="Times New Roman"/>
          <w:sz w:val="21"/>
          <w:szCs w:val="21"/>
        </w:rPr>
        <w:t>Având în ve</w:t>
      </w:r>
      <w:r w:rsidR="00594A43">
        <w:rPr>
          <w:rFonts w:cs="Times New Roman"/>
          <w:sz w:val="21"/>
          <w:szCs w:val="21"/>
        </w:rPr>
        <w:t xml:space="preserve">dere </w:t>
      </w:r>
      <w:r w:rsidR="00AA7153">
        <w:rPr>
          <w:rFonts w:cs="Times New Roman"/>
          <w:sz w:val="21"/>
          <w:szCs w:val="21"/>
        </w:rPr>
        <w:t>prevederile art.133 alin.(1</w:t>
      </w:r>
      <w:r w:rsidR="007E013F">
        <w:rPr>
          <w:rFonts w:cs="Times New Roman"/>
          <w:sz w:val="21"/>
          <w:szCs w:val="21"/>
        </w:rPr>
        <w:t>),</w:t>
      </w:r>
      <w:r w:rsidR="00C01AD7">
        <w:rPr>
          <w:rFonts w:cs="Times New Roman"/>
          <w:sz w:val="21"/>
          <w:szCs w:val="21"/>
        </w:rPr>
        <w:t xml:space="preserve"> art.134 alin.(1) lit.a) , alin.(2), alin.(3) și art.196 alin.(1) lit.b) ,art.243 art.(1) din O.U.G. nr 57/2019 privind Codul administrativ ,</w:t>
      </w:r>
    </w:p>
    <w:p w:rsidR="00CB257C" w:rsidRDefault="00CB257C">
      <w:pPr>
        <w:tabs>
          <w:tab w:val="left" w:pos="2670"/>
        </w:tabs>
        <w:rPr>
          <w:rFonts w:cs="Times New Roman"/>
          <w:sz w:val="20"/>
          <w:szCs w:val="20"/>
        </w:rPr>
      </w:pPr>
    </w:p>
    <w:p w:rsidR="00CB257C" w:rsidRDefault="00C01AD7" w:rsidP="005C3D60">
      <w:pPr>
        <w:tabs>
          <w:tab w:val="left" w:pos="2670"/>
        </w:tabs>
        <w:jc w:val="center"/>
        <w:rPr>
          <w:rFonts w:cs="Times New Roman"/>
          <w:b/>
        </w:rPr>
      </w:pPr>
      <w:r>
        <w:rPr>
          <w:rFonts w:cs="Times New Roman"/>
        </w:rPr>
        <w:t xml:space="preserve">D </w:t>
      </w:r>
      <w:r>
        <w:rPr>
          <w:rFonts w:cs="Times New Roman"/>
          <w:b/>
        </w:rPr>
        <w:t>I S P U N  :</w:t>
      </w:r>
    </w:p>
    <w:p w:rsidR="00AB1FAA" w:rsidRDefault="00AB1FAA" w:rsidP="005C3D60">
      <w:pPr>
        <w:tabs>
          <w:tab w:val="left" w:pos="2670"/>
        </w:tabs>
        <w:jc w:val="center"/>
        <w:rPr>
          <w:rFonts w:cs="Times New Roman"/>
          <w:b/>
        </w:rPr>
      </w:pPr>
    </w:p>
    <w:p w:rsidR="00B96F55" w:rsidRPr="001B5DAC" w:rsidRDefault="00C01AD7" w:rsidP="00C04776">
      <w:pPr>
        <w:rPr>
          <w:rFonts w:cs="Times New Roman"/>
          <w:b/>
          <w:bCs/>
        </w:rPr>
      </w:pPr>
      <w:r w:rsidRPr="001B5DAC">
        <w:rPr>
          <w:rFonts w:cs="Times New Roman"/>
          <w:b/>
          <w:u w:val="single"/>
        </w:rPr>
        <w:t>Articol unic.</w:t>
      </w:r>
      <w:r w:rsidRPr="001B5DAC">
        <w:rPr>
          <w:rFonts w:cs="Times New Roman"/>
        </w:rPr>
        <w:t xml:space="preserve">  Se convoacă </w:t>
      </w:r>
      <w:r w:rsidR="00991349" w:rsidRPr="001B5DAC">
        <w:rPr>
          <w:rFonts w:cs="Times New Roman"/>
          <w:b/>
        </w:rPr>
        <w:t>Consili</w:t>
      </w:r>
      <w:r w:rsidR="00B96F55" w:rsidRPr="001B5DAC">
        <w:rPr>
          <w:rFonts w:cs="Times New Roman"/>
          <w:b/>
        </w:rPr>
        <w:t>u</w:t>
      </w:r>
      <w:r w:rsidR="00991349" w:rsidRPr="001B5DAC">
        <w:rPr>
          <w:rFonts w:cs="Times New Roman"/>
          <w:b/>
        </w:rPr>
        <w:t>l</w:t>
      </w:r>
      <w:r w:rsidR="00070B28" w:rsidRPr="001B5DAC">
        <w:rPr>
          <w:rFonts w:cs="Times New Roman"/>
          <w:b/>
        </w:rPr>
        <w:t xml:space="preserve"> l</w:t>
      </w:r>
      <w:r w:rsidRPr="001B5DAC">
        <w:rPr>
          <w:rFonts w:cs="Times New Roman"/>
          <w:b/>
        </w:rPr>
        <w:t xml:space="preserve">ocal </w:t>
      </w:r>
      <w:r w:rsidRPr="001B5DAC">
        <w:rPr>
          <w:rFonts w:cs="Times New Roman"/>
          <w:b/>
          <w:bCs/>
        </w:rPr>
        <w:t xml:space="preserve"> Band în ședință ordinară ,</w:t>
      </w:r>
      <w:r w:rsidR="000F2AE4">
        <w:rPr>
          <w:rFonts w:cs="Times New Roman"/>
          <w:b/>
          <w:bCs/>
        </w:rPr>
        <w:t xml:space="preserve">  </w:t>
      </w:r>
      <w:r w:rsidRPr="001B5DAC">
        <w:rPr>
          <w:rFonts w:cs="Times New Roman"/>
          <w:b/>
          <w:bCs/>
        </w:rPr>
        <w:t>pentru data de</w:t>
      </w:r>
      <w:r w:rsidR="00070B28" w:rsidRPr="001B5DAC">
        <w:rPr>
          <w:rFonts w:cs="Times New Roman"/>
          <w:b/>
          <w:bCs/>
        </w:rPr>
        <w:t xml:space="preserve"> </w:t>
      </w:r>
    </w:p>
    <w:p w:rsidR="00550E14" w:rsidRDefault="00815972" w:rsidP="00C04776">
      <w:pPr>
        <w:rPr>
          <w:rFonts w:cs="Times New Roman"/>
          <w:bCs/>
        </w:rPr>
      </w:pPr>
      <w:r>
        <w:rPr>
          <w:rFonts w:cs="Times New Roman"/>
          <w:b/>
          <w:bCs/>
          <w:u w:val="single"/>
        </w:rPr>
        <w:t>1</w:t>
      </w:r>
      <w:r w:rsidR="002750DA">
        <w:rPr>
          <w:rFonts w:cs="Times New Roman"/>
          <w:b/>
          <w:bCs/>
          <w:u w:val="single"/>
        </w:rPr>
        <w:t>6 septembrie 2025</w:t>
      </w:r>
      <w:r w:rsidR="00ED79F7">
        <w:rPr>
          <w:rFonts w:cs="Times New Roman"/>
          <w:b/>
          <w:bCs/>
          <w:u w:val="single"/>
        </w:rPr>
        <w:t>, ora 13</w:t>
      </w:r>
      <w:r w:rsidR="00424EF9" w:rsidRPr="000D7501">
        <w:rPr>
          <w:rFonts w:cs="Times New Roman"/>
          <w:b/>
          <w:bCs/>
          <w:u w:val="single"/>
        </w:rPr>
        <w:t>:</w:t>
      </w:r>
      <w:r w:rsidR="00C01AD7" w:rsidRPr="000D7501">
        <w:rPr>
          <w:rFonts w:cs="Times New Roman"/>
          <w:b/>
          <w:bCs/>
          <w:u w:val="single"/>
        </w:rPr>
        <w:t>00</w:t>
      </w:r>
      <w:r w:rsidR="00C01AD7" w:rsidRPr="001B5DAC">
        <w:rPr>
          <w:rFonts w:cs="Times New Roman"/>
          <w:b/>
          <w:bCs/>
        </w:rPr>
        <w:t xml:space="preserve">  </w:t>
      </w:r>
      <w:r w:rsidR="00CD5F54" w:rsidRPr="001B5DAC">
        <w:rPr>
          <w:rFonts w:cs="Times New Roman"/>
          <w:bCs/>
        </w:rPr>
        <w:t>în sala Caminului c</w:t>
      </w:r>
      <w:r w:rsidR="00424EF9" w:rsidRPr="001B5DAC">
        <w:rPr>
          <w:rFonts w:cs="Times New Roman"/>
          <w:bCs/>
        </w:rPr>
        <w:t>ultural Band</w:t>
      </w:r>
      <w:r w:rsidR="00070B28" w:rsidRPr="001B5DAC">
        <w:rPr>
          <w:rFonts w:cs="Times New Roman"/>
          <w:bCs/>
        </w:rPr>
        <w:t>,</w:t>
      </w:r>
      <w:r w:rsidR="00C01AD7" w:rsidRPr="001B5DAC">
        <w:rPr>
          <w:rFonts w:cs="Times New Roman"/>
          <w:bCs/>
        </w:rPr>
        <w:t xml:space="preserve">str.Tg.Mureșului, nr. 5 , cu </w:t>
      </w:r>
    </w:p>
    <w:p w:rsidR="00CB257C" w:rsidRDefault="00C01AD7" w:rsidP="00C04776">
      <w:pPr>
        <w:rPr>
          <w:rFonts w:cs="Times New Roman"/>
          <w:b/>
          <w:bCs/>
        </w:rPr>
      </w:pPr>
      <w:r w:rsidRPr="001B5DAC">
        <w:rPr>
          <w:rFonts w:cs="Times New Roman"/>
          <w:bCs/>
        </w:rPr>
        <w:t xml:space="preserve">următoarea </w:t>
      </w:r>
      <w:r w:rsidRPr="007E013F">
        <w:rPr>
          <w:rFonts w:cs="Times New Roman"/>
          <w:bCs/>
          <w:u w:val="single"/>
        </w:rPr>
        <w:t>ordine de zi</w:t>
      </w:r>
      <w:r w:rsidRPr="001B5DAC">
        <w:rPr>
          <w:rFonts w:cs="Times New Roman"/>
          <w:b/>
          <w:bCs/>
        </w:rPr>
        <w:t xml:space="preserve"> :</w:t>
      </w:r>
    </w:p>
    <w:p w:rsidR="009A7F48" w:rsidRDefault="009A7F48" w:rsidP="005C3D60"/>
    <w:p w:rsidR="00D513A7" w:rsidRDefault="00D513A7" w:rsidP="00C04776">
      <w:pPr>
        <w:tabs>
          <w:tab w:val="left" w:pos="2670"/>
        </w:tabs>
        <w:jc w:val="both"/>
        <w:rPr>
          <w:rFonts w:cs="Times New Roman"/>
          <w:i/>
        </w:rPr>
      </w:pPr>
    </w:p>
    <w:p w:rsidR="00D513A7" w:rsidRDefault="00D513A7" w:rsidP="00C04776">
      <w:pPr>
        <w:tabs>
          <w:tab w:val="left" w:pos="2670"/>
        </w:tabs>
        <w:jc w:val="both"/>
        <w:rPr>
          <w:rFonts w:cs="Times New Roman"/>
          <w:i/>
        </w:rPr>
      </w:pPr>
      <w:r w:rsidRPr="00D513A7">
        <w:rPr>
          <w:rFonts w:cs="Times New Roman"/>
          <w:b/>
          <w:u w:val="single"/>
        </w:rPr>
        <w:t>Pct.</w:t>
      </w:r>
      <w:r w:rsidR="00AB1FAA">
        <w:rPr>
          <w:rFonts w:cs="Times New Roman"/>
          <w:b/>
          <w:u w:val="single"/>
        </w:rPr>
        <w:t>1</w:t>
      </w:r>
      <w:r>
        <w:rPr>
          <w:rFonts w:cs="Times New Roman"/>
          <w:i/>
        </w:rPr>
        <w:t xml:space="preserve"> -</w:t>
      </w:r>
      <w:r w:rsidRPr="00D513A7">
        <w:rPr>
          <w:rFonts w:cs="Times New Roman"/>
        </w:rPr>
        <w:t>Proiect de hotărâre privind actualizarea Anexelor  nr.1 si  nr.2 l</w:t>
      </w:r>
      <w:r>
        <w:rPr>
          <w:rFonts w:cs="Times New Roman"/>
        </w:rPr>
        <w:t>a HCL nr. 10/16.01.2025 pentru o</w:t>
      </w:r>
      <w:r w:rsidRPr="00D513A7">
        <w:rPr>
          <w:rFonts w:cs="Times New Roman"/>
        </w:rPr>
        <w:t>biectivul ,,Îmbunatatirea infrastru</w:t>
      </w:r>
      <w:r>
        <w:rPr>
          <w:rFonts w:cs="Times New Roman"/>
        </w:rPr>
        <w:t>cturii rutiere  în comuna Band,</w:t>
      </w:r>
      <w:r w:rsidRPr="00D513A7">
        <w:rPr>
          <w:rFonts w:cs="Times New Roman"/>
        </w:rPr>
        <w:t xml:space="preserve"> județul Mureș,, aprobat pentru fi</w:t>
      </w:r>
      <w:r>
        <w:rPr>
          <w:rFonts w:cs="Times New Roman"/>
        </w:rPr>
        <w:t xml:space="preserve">nanțare prin  Programul Național </w:t>
      </w:r>
      <w:r w:rsidRPr="00D513A7">
        <w:rPr>
          <w:rFonts w:cs="Times New Roman"/>
          <w:i/>
        </w:rPr>
        <w:t>Anghel  Saligny</w:t>
      </w:r>
      <w:r w:rsidRPr="00D513A7">
        <w:rPr>
          <w:rFonts w:cs="Times New Roman"/>
        </w:rPr>
        <w:t xml:space="preserve"> precum și a sumei reprezentând categoriile de cheltuieli finanțate de la bugetul local pentru realizarea obiectivului</w:t>
      </w:r>
      <w:r>
        <w:rPr>
          <w:rFonts w:cs="Times New Roman"/>
          <w:i/>
        </w:rPr>
        <w:t>.</w:t>
      </w:r>
    </w:p>
    <w:p w:rsidR="00D513A7" w:rsidRDefault="00D513A7" w:rsidP="00D513A7">
      <w:pPr>
        <w:tabs>
          <w:tab w:val="left" w:pos="2670"/>
        </w:tabs>
        <w:jc w:val="right"/>
        <w:rPr>
          <w:rFonts w:cs="Times New Roman"/>
          <w:i/>
        </w:rPr>
      </w:pPr>
      <w:r>
        <w:rPr>
          <w:rFonts w:cs="Times New Roman"/>
          <w:i/>
        </w:rPr>
        <w:t>Raportor-primar Rus Adrian Valeriu</w:t>
      </w:r>
    </w:p>
    <w:p w:rsidR="00073A08" w:rsidRDefault="00073A08" w:rsidP="00073A08">
      <w:pPr>
        <w:tabs>
          <w:tab w:val="left" w:pos="2670"/>
        </w:tabs>
        <w:jc w:val="both"/>
        <w:rPr>
          <w:rFonts w:cs="Times New Roman"/>
          <w:i/>
        </w:rPr>
      </w:pPr>
    </w:p>
    <w:p w:rsidR="002750DA" w:rsidRPr="002750DA" w:rsidRDefault="00E8521C" w:rsidP="00073A08">
      <w:pPr>
        <w:tabs>
          <w:tab w:val="left" w:pos="2670"/>
        </w:tabs>
        <w:jc w:val="both"/>
      </w:pPr>
      <w:r w:rsidRPr="00E8521C">
        <w:rPr>
          <w:rFonts w:cs="Times New Roman"/>
          <w:b/>
          <w:u w:val="single"/>
        </w:rPr>
        <w:t>Pct.</w:t>
      </w:r>
      <w:r w:rsidR="00AB1FAA">
        <w:rPr>
          <w:rFonts w:cs="Times New Roman"/>
          <w:b/>
          <w:u w:val="single"/>
        </w:rPr>
        <w:t>2</w:t>
      </w:r>
      <w:r w:rsidR="00073A08">
        <w:rPr>
          <w:rFonts w:cs="Times New Roman"/>
          <w:i/>
        </w:rPr>
        <w:t>-</w:t>
      </w:r>
      <w:r w:rsidR="00073A08">
        <w:t>Proiect de hotarare privind aprobarea</w:t>
      </w:r>
      <w:r w:rsidR="002750DA">
        <w:t xml:space="preserve"> bugetului de venitui si cheltuieli pentru Serviciul Public de Alimentare cu Apa  si Canalizare  ,,AQUA BAND,,</w:t>
      </w:r>
      <w:r w:rsidR="00815972">
        <w:t>- pentru  anul 2025</w:t>
      </w:r>
    </w:p>
    <w:p w:rsidR="00E8521C" w:rsidRDefault="00E8521C" w:rsidP="00073A08">
      <w:pPr>
        <w:tabs>
          <w:tab w:val="left" w:pos="2670"/>
        </w:tabs>
        <w:jc w:val="both"/>
        <w:rPr>
          <w:b/>
          <w:u w:val="single"/>
        </w:rPr>
      </w:pPr>
    </w:p>
    <w:p w:rsidR="00E8521C" w:rsidRDefault="00E8521C" w:rsidP="00346F88">
      <w:pPr>
        <w:tabs>
          <w:tab w:val="left" w:pos="2670"/>
        </w:tabs>
        <w:jc w:val="right"/>
        <w:rPr>
          <w:rFonts w:cs="Times New Roman"/>
          <w:i/>
        </w:rPr>
      </w:pPr>
      <w:r>
        <w:rPr>
          <w:rFonts w:cs="Times New Roman"/>
          <w:i/>
        </w:rPr>
        <w:t xml:space="preserve">                                                          </w:t>
      </w:r>
      <w:r w:rsidR="002750DA">
        <w:rPr>
          <w:rFonts w:cs="Times New Roman"/>
          <w:i/>
        </w:rPr>
        <w:t>Raportor-primar Rus Adrian Valeriu</w:t>
      </w:r>
    </w:p>
    <w:p w:rsidR="00346F88" w:rsidRDefault="00346F88" w:rsidP="00346F88">
      <w:pPr>
        <w:rPr>
          <w:color w:val="000000" w:themeColor="text1"/>
        </w:rPr>
      </w:pPr>
      <w:r w:rsidRPr="00346F88">
        <w:rPr>
          <w:b/>
          <w:color w:val="000000" w:themeColor="text1"/>
          <w:u w:val="single"/>
        </w:rPr>
        <w:t>Pct.</w:t>
      </w:r>
      <w:r w:rsidR="00AB1FAA">
        <w:rPr>
          <w:b/>
          <w:color w:val="000000" w:themeColor="text1"/>
          <w:u w:val="single"/>
        </w:rPr>
        <w:t>3</w:t>
      </w:r>
      <w:r>
        <w:rPr>
          <w:color w:val="000000" w:themeColor="text1"/>
        </w:rPr>
        <w:t>-Proiect de hotarare privin</w:t>
      </w:r>
      <w:r w:rsidR="002750DA">
        <w:rPr>
          <w:color w:val="000000" w:themeColor="text1"/>
        </w:rPr>
        <w:t xml:space="preserve"> aprobarea coeficienților  de ierarhizare privind stabilirea salariilor  pentru personalul încadrat în cadrul S.P.A.A.C. ,,AQUA BAND,,</w:t>
      </w:r>
    </w:p>
    <w:p w:rsidR="002750DA" w:rsidRDefault="002750DA" w:rsidP="002750DA">
      <w:pPr>
        <w:tabs>
          <w:tab w:val="left" w:pos="2670"/>
        </w:tabs>
        <w:jc w:val="right"/>
        <w:rPr>
          <w:rFonts w:cs="Times New Roman"/>
          <w:i/>
        </w:rPr>
      </w:pPr>
      <w:r>
        <w:rPr>
          <w:rFonts w:cs="Times New Roman"/>
          <w:i/>
        </w:rPr>
        <w:t>Raportor-primar Rus Adrian Valeriu</w:t>
      </w:r>
    </w:p>
    <w:p w:rsidR="002750DA" w:rsidRDefault="002750DA" w:rsidP="00346F88">
      <w:pPr>
        <w:rPr>
          <w:color w:val="000000" w:themeColor="text1"/>
        </w:rPr>
      </w:pPr>
    </w:p>
    <w:p w:rsidR="002750DA" w:rsidRDefault="002750DA" w:rsidP="00346F88">
      <w:pPr>
        <w:rPr>
          <w:color w:val="000000" w:themeColor="text1"/>
        </w:rPr>
      </w:pPr>
      <w:r w:rsidRPr="00815972">
        <w:rPr>
          <w:b/>
          <w:color w:val="000000" w:themeColor="text1"/>
          <w:u w:val="single"/>
        </w:rPr>
        <w:t>Pct.</w:t>
      </w:r>
      <w:r w:rsidR="00AB1FAA">
        <w:rPr>
          <w:b/>
          <w:color w:val="000000" w:themeColor="text1"/>
          <w:u w:val="single"/>
        </w:rPr>
        <w:t>4</w:t>
      </w:r>
      <w:r>
        <w:rPr>
          <w:color w:val="000000" w:themeColor="text1"/>
        </w:rPr>
        <w:t xml:space="preserve">-Proiect de hotărâre privind aprobarea rectificării bugetului local și a Listei </w:t>
      </w:r>
      <w:r w:rsidR="00AB1FAA">
        <w:rPr>
          <w:color w:val="000000" w:themeColor="text1"/>
        </w:rPr>
        <w:t>de investiții pentru anul 2025 inclusiv cu sumele alocate pentru proiectul finanțat prin G.A.L.,</w:t>
      </w:r>
      <w:r>
        <w:rPr>
          <w:color w:val="000000" w:themeColor="text1"/>
        </w:rPr>
        <w:t xml:space="preserve">a virării de </w:t>
      </w:r>
      <w:r w:rsidR="00AB1FAA">
        <w:rPr>
          <w:color w:val="000000" w:themeColor="text1"/>
        </w:rPr>
        <w:t xml:space="preserve">credite bugetare și  </w:t>
      </w:r>
      <w:r>
        <w:rPr>
          <w:color w:val="000000" w:themeColor="text1"/>
        </w:rPr>
        <w:t>aprobarea achiziționării unor bunuri de natura mijloacelor fixe.</w:t>
      </w:r>
    </w:p>
    <w:p w:rsidR="00D513A7" w:rsidRDefault="00D513A7" w:rsidP="00D513A7">
      <w:pPr>
        <w:tabs>
          <w:tab w:val="left" w:pos="2670"/>
        </w:tabs>
        <w:jc w:val="right"/>
        <w:rPr>
          <w:rFonts w:cs="Times New Roman"/>
          <w:i/>
        </w:rPr>
      </w:pPr>
      <w:r>
        <w:rPr>
          <w:rFonts w:cs="Times New Roman"/>
          <w:i/>
        </w:rPr>
        <w:t>Raportor-primar Rus Adrian Valeriu</w:t>
      </w:r>
    </w:p>
    <w:p w:rsidR="00D513A7" w:rsidRDefault="00D513A7" w:rsidP="00346F88">
      <w:pPr>
        <w:rPr>
          <w:color w:val="000000" w:themeColor="text1"/>
        </w:rPr>
      </w:pPr>
    </w:p>
    <w:p w:rsidR="00D513A7" w:rsidRDefault="00D513A7" w:rsidP="00346F88">
      <w:pPr>
        <w:rPr>
          <w:color w:val="000000" w:themeColor="text1"/>
        </w:rPr>
      </w:pPr>
      <w:r w:rsidRPr="00D513A7">
        <w:rPr>
          <w:b/>
          <w:color w:val="000000" w:themeColor="text1"/>
          <w:u w:val="single"/>
        </w:rPr>
        <w:t>Pct.</w:t>
      </w:r>
      <w:r w:rsidR="00AB1FAA">
        <w:rPr>
          <w:b/>
          <w:color w:val="000000" w:themeColor="text1"/>
        </w:rPr>
        <w:t>5</w:t>
      </w:r>
      <w:r>
        <w:rPr>
          <w:color w:val="000000" w:themeColor="text1"/>
        </w:rPr>
        <w:t>-Proict de hotărâre privind aprobarea nomenclatorului stradal penru R.E.N.N.S.</w:t>
      </w:r>
    </w:p>
    <w:p w:rsidR="00D513A7" w:rsidRDefault="00D513A7" w:rsidP="00D513A7">
      <w:pPr>
        <w:tabs>
          <w:tab w:val="left" w:pos="2670"/>
        </w:tabs>
        <w:jc w:val="right"/>
        <w:rPr>
          <w:rFonts w:cs="Times New Roman"/>
          <w:i/>
        </w:rPr>
      </w:pPr>
      <w:r>
        <w:rPr>
          <w:rFonts w:cs="Times New Roman"/>
          <w:i/>
        </w:rPr>
        <w:t>Raportor-primar Rus Adrian Valeriu</w:t>
      </w:r>
    </w:p>
    <w:p w:rsidR="00D513A7" w:rsidRDefault="00D513A7" w:rsidP="00346F88">
      <w:pPr>
        <w:rPr>
          <w:color w:val="000000" w:themeColor="text1"/>
        </w:rPr>
      </w:pPr>
    </w:p>
    <w:p w:rsidR="00D513A7" w:rsidRPr="00346F88" w:rsidRDefault="00D513A7" w:rsidP="00346F88">
      <w:r w:rsidRPr="00D513A7">
        <w:rPr>
          <w:b/>
          <w:color w:val="000000" w:themeColor="text1"/>
          <w:u w:val="single"/>
        </w:rPr>
        <w:t>Pct.</w:t>
      </w:r>
      <w:r w:rsidR="00AB1FAA">
        <w:rPr>
          <w:b/>
          <w:color w:val="000000" w:themeColor="text1"/>
          <w:u w:val="single"/>
        </w:rPr>
        <w:t>6</w:t>
      </w:r>
      <w:r>
        <w:rPr>
          <w:color w:val="000000" w:themeColor="text1"/>
        </w:rPr>
        <w:t>-Proiect de hotărâre privind numirea a doi consilieri locali în Consiliul de administrație al Scolii Profesionale Band.</w:t>
      </w:r>
    </w:p>
    <w:p w:rsidR="00D513A7" w:rsidRDefault="00D513A7" w:rsidP="00D513A7">
      <w:pPr>
        <w:tabs>
          <w:tab w:val="left" w:pos="2670"/>
        </w:tabs>
        <w:jc w:val="right"/>
        <w:rPr>
          <w:rFonts w:cs="Times New Roman"/>
          <w:i/>
        </w:rPr>
      </w:pPr>
      <w:r>
        <w:rPr>
          <w:rFonts w:cs="Times New Roman"/>
          <w:i/>
        </w:rPr>
        <w:t>Raportor-primar Rus Adrian Valeriu</w:t>
      </w:r>
    </w:p>
    <w:p w:rsidR="00073A08" w:rsidRPr="00AA7153" w:rsidRDefault="00073A08" w:rsidP="00C04776">
      <w:pPr>
        <w:tabs>
          <w:tab w:val="left" w:pos="2670"/>
        </w:tabs>
        <w:jc w:val="both"/>
        <w:rPr>
          <w:rFonts w:cs="Times New Roman"/>
          <w:u w:val="single"/>
        </w:rPr>
      </w:pPr>
    </w:p>
    <w:p w:rsidR="00AA7153" w:rsidRDefault="00AA7153" w:rsidP="00AA7153">
      <w:pPr>
        <w:autoSpaceDE w:val="0"/>
        <w:autoSpaceDN w:val="0"/>
        <w:adjustRightInd w:val="0"/>
        <w:spacing w:after="100" w:line="276" w:lineRule="auto"/>
        <w:jc w:val="both"/>
        <w:rPr>
          <w:rFonts w:cs="Times New Roman"/>
          <w:bCs/>
          <w:color w:val="000000"/>
          <w:lang w:eastAsia="ro-RO"/>
        </w:rPr>
      </w:pPr>
      <w:r w:rsidRPr="00AA7153">
        <w:rPr>
          <w:rFonts w:cs="Times New Roman"/>
          <w:b/>
          <w:bCs/>
          <w:color w:val="000000"/>
          <w:u w:val="single"/>
          <w:lang w:eastAsia="ro-RO"/>
        </w:rPr>
        <w:t>Pct.</w:t>
      </w:r>
      <w:r w:rsidR="00AB1FAA">
        <w:rPr>
          <w:rFonts w:cs="Times New Roman"/>
          <w:b/>
          <w:bCs/>
          <w:color w:val="000000"/>
          <w:u w:val="single"/>
          <w:lang w:eastAsia="ro-RO"/>
        </w:rPr>
        <w:t>7</w:t>
      </w:r>
      <w:r w:rsidR="00AB1FAA" w:rsidRPr="00AA7153">
        <w:rPr>
          <w:rFonts w:cs="Times New Roman"/>
          <w:bCs/>
          <w:color w:val="000000"/>
          <w:lang w:eastAsia="ro-RO"/>
        </w:rPr>
        <w:t xml:space="preserve"> </w:t>
      </w:r>
      <w:r w:rsidRPr="00AA7153">
        <w:rPr>
          <w:rFonts w:cs="Times New Roman"/>
          <w:bCs/>
          <w:color w:val="000000"/>
          <w:lang w:eastAsia="ro-RO"/>
        </w:rPr>
        <w:t>-Proiect de hotărâre privind avizarea Documentației de delegare temporară,</w:t>
      </w:r>
      <w:r w:rsidRPr="00AA7153">
        <w:rPr>
          <w:rFonts w:cs="Times New Roman"/>
          <w:bCs/>
        </w:rPr>
        <w:t xml:space="preserve"> prin negociere fără publicarea prealabilă a unui anunț de participare, a unui contract de delegare</w:t>
      </w:r>
      <w:r w:rsidRPr="00AA7153">
        <w:rPr>
          <w:rFonts w:cs="Times New Roman"/>
          <w:bCs/>
          <w:color w:val="000000"/>
          <w:lang w:eastAsia="ro-RO"/>
        </w:rPr>
        <w:t xml:space="preserv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0" w:name="_Hlk128574327"/>
      <w:r w:rsidRPr="00AA7153">
        <w:rPr>
          <w:rFonts w:cs="Times New Roman"/>
          <w:bCs/>
          <w:color w:val="000000"/>
          <w:lang w:eastAsia="ro-RO"/>
        </w:rPr>
        <w:t>2 Târgu Mureș</w:t>
      </w:r>
      <w:bookmarkEnd w:id="0"/>
      <w:r w:rsidR="009E66A0">
        <w:rPr>
          <w:rFonts w:cs="Times New Roman"/>
          <w:bCs/>
          <w:color w:val="000000"/>
          <w:lang w:eastAsia="ro-RO"/>
        </w:rPr>
        <w:t>.</w:t>
      </w:r>
    </w:p>
    <w:p w:rsidR="00D513A7" w:rsidRDefault="00D513A7" w:rsidP="00D513A7">
      <w:pPr>
        <w:tabs>
          <w:tab w:val="left" w:pos="2670"/>
        </w:tabs>
        <w:jc w:val="right"/>
        <w:rPr>
          <w:rFonts w:cs="Times New Roman"/>
          <w:i/>
        </w:rPr>
      </w:pPr>
      <w:r>
        <w:rPr>
          <w:rFonts w:cs="Times New Roman"/>
          <w:i/>
        </w:rPr>
        <w:t>Raportor-primar Rus Adrian Valeriu</w:t>
      </w:r>
    </w:p>
    <w:p w:rsidR="00D513A7" w:rsidRDefault="00D513A7" w:rsidP="00AA7153">
      <w:pPr>
        <w:autoSpaceDE w:val="0"/>
        <w:autoSpaceDN w:val="0"/>
        <w:adjustRightInd w:val="0"/>
        <w:spacing w:after="100" w:line="276" w:lineRule="auto"/>
        <w:jc w:val="both"/>
        <w:rPr>
          <w:rFonts w:cs="Times New Roman"/>
          <w:bCs/>
          <w:color w:val="000000"/>
          <w:lang w:eastAsia="ro-RO"/>
        </w:rPr>
      </w:pPr>
    </w:p>
    <w:p w:rsidR="00D513A7" w:rsidRPr="00AA7153" w:rsidRDefault="00D513A7" w:rsidP="00AA7153">
      <w:pPr>
        <w:autoSpaceDE w:val="0"/>
        <w:autoSpaceDN w:val="0"/>
        <w:adjustRightInd w:val="0"/>
        <w:spacing w:after="100" w:line="276" w:lineRule="auto"/>
        <w:jc w:val="both"/>
        <w:rPr>
          <w:rFonts w:cs="Times New Roman"/>
          <w:bCs/>
          <w:color w:val="000000"/>
          <w:lang w:eastAsia="ro-RO"/>
        </w:rPr>
      </w:pPr>
      <w:r w:rsidRPr="00D513A7">
        <w:rPr>
          <w:rFonts w:cs="Times New Roman"/>
          <w:b/>
          <w:bCs/>
          <w:color w:val="000000"/>
          <w:u w:val="single"/>
          <w:lang w:eastAsia="ro-RO"/>
        </w:rPr>
        <w:lastRenderedPageBreak/>
        <w:t>Pct.</w:t>
      </w:r>
      <w:r w:rsidR="00AB1FAA">
        <w:rPr>
          <w:rFonts w:cs="Times New Roman"/>
          <w:b/>
          <w:bCs/>
          <w:color w:val="000000"/>
          <w:u w:val="single"/>
          <w:lang w:eastAsia="ro-RO"/>
        </w:rPr>
        <w:t>8-</w:t>
      </w:r>
      <w:r>
        <w:rPr>
          <w:rFonts w:cs="Times New Roman"/>
          <w:bCs/>
          <w:color w:val="000000"/>
          <w:lang w:eastAsia="ro-RO"/>
        </w:rPr>
        <w:t>Diverse</w:t>
      </w:r>
    </w:p>
    <w:p w:rsidR="00073A08" w:rsidRDefault="00073A08" w:rsidP="00C04776">
      <w:pPr>
        <w:tabs>
          <w:tab w:val="left" w:pos="2670"/>
        </w:tabs>
        <w:jc w:val="both"/>
        <w:rPr>
          <w:rFonts w:cs="Times New Roman"/>
          <w:i/>
        </w:rPr>
      </w:pPr>
    </w:p>
    <w:p w:rsidR="00CB257C" w:rsidRDefault="006C5506" w:rsidP="006C5506">
      <w:pPr>
        <w:rPr>
          <w:rFonts w:cs="Times New Roman"/>
        </w:rPr>
      </w:pPr>
      <w:r>
        <w:rPr>
          <w:rFonts w:cs="Times New Roman"/>
        </w:rPr>
        <w:t xml:space="preserve">                                           </w:t>
      </w:r>
      <w:r w:rsidR="009E66A0">
        <w:rPr>
          <w:rFonts w:cs="Times New Roman"/>
        </w:rPr>
        <w:t>P R I M A R</w:t>
      </w:r>
    </w:p>
    <w:p w:rsidR="002750DA" w:rsidRPr="00DF49EA" w:rsidRDefault="002750DA" w:rsidP="006C5506">
      <w:pPr>
        <w:rPr>
          <w:rFonts w:cs="Times New Roman"/>
        </w:rPr>
      </w:pPr>
      <w:r>
        <w:rPr>
          <w:rFonts w:cs="Times New Roman"/>
        </w:rPr>
        <w:t xml:space="preserve">                                     </w:t>
      </w:r>
      <w:r w:rsidR="00D513A7">
        <w:rPr>
          <w:rFonts w:cs="Times New Roman"/>
        </w:rPr>
        <w:t xml:space="preserve">  </w:t>
      </w:r>
      <w:r>
        <w:rPr>
          <w:rFonts w:cs="Times New Roman"/>
        </w:rPr>
        <w:t xml:space="preserve">  Rus Adrian Valeriu</w:t>
      </w:r>
    </w:p>
    <w:p w:rsidR="00F37089" w:rsidRDefault="00F37089" w:rsidP="00D12AC1">
      <w:pPr>
        <w:jc w:val="center"/>
        <w:rPr>
          <w:rFonts w:cs="Times New Roman"/>
        </w:rPr>
      </w:pPr>
    </w:p>
    <w:p w:rsidR="00F37089" w:rsidRDefault="00F37089" w:rsidP="00D12AC1">
      <w:pPr>
        <w:jc w:val="center"/>
        <w:rPr>
          <w:rFonts w:cs="Times New Roman"/>
        </w:rPr>
      </w:pPr>
    </w:p>
    <w:p w:rsidR="00CB257C" w:rsidRPr="00DF49EA" w:rsidRDefault="006C5506" w:rsidP="006C5506">
      <w:pPr>
        <w:pStyle w:val="NoSpacing"/>
        <w:rPr>
          <w:rFonts w:ascii="Times New Roman" w:hAnsi="Times New Roman" w:cs="Times New Roman"/>
          <w:sz w:val="24"/>
          <w:szCs w:val="24"/>
          <w:lang w:val="en-US"/>
        </w:rPr>
      </w:pPr>
      <w:r>
        <w:rPr>
          <w:rFonts w:ascii="Times New Roman" w:eastAsia="Lucida Sans Unicode" w:hAnsi="Times New Roman" w:cs="Times New Roman"/>
          <w:sz w:val="24"/>
          <w:szCs w:val="24"/>
          <w:lang w:bidi="en-US"/>
        </w:rPr>
        <w:t xml:space="preserve">                                                                    </w:t>
      </w:r>
      <w:r w:rsidR="005C3D60">
        <w:rPr>
          <w:rFonts w:ascii="Times New Roman" w:eastAsia="Lucida Sans Unicode" w:hAnsi="Times New Roman" w:cs="Times New Roman"/>
          <w:sz w:val="24"/>
          <w:szCs w:val="24"/>
          <w:lang w:bidi="en-US"/>
        </w:rPr>
        <w:t xml:space="preserve">    </w:t>
      </w:r>
      <w:r w:rsidR="009E66A0">
        <w:rPr>
          <w:rFonts w:ascii="Times New Roman" w:eastAsia="Lucida Sans Unicode" w:hAnsi="Times New Roman" w:cs="Times New Roman"/>
          <w:sz w:val="24"/>
          <w:szCs w:val="24"/>
          <w:lang w:bidi="en-US"/>
        </w:rPr>
        <w:t xml:space="preserve"> </w:t>
      </w:r>
      <w:r w:rsidR="005C3D60">
        <w:rPr>
          <w:rFonts w:ascii="Times New Roman" w:eastAsia="Lucida Sans Unicode" w:hAnsi="Times New Roman" w:cs="Times New Roman"/>
          <w:sz w:val="24"/>
          <w:szCs w:val="24"/>
          <w:lang w:bidi="en-US"/>
        </w:rPr>
        <w:t xml:space="preserve"> </w:t>
      </w:r>
      <w:r w:rsidR="00C01AD7" w:rsidRPr="00DF49EA">
        <w:rPr>
          <w:rFonts w:ascii="Times New Roman" w:hAnsi="Times New Roman" w:cs="Times New Roman"/>
          <w:sz w:val="24"/>
          <w:szCs w:val="24"/>
        </w:rPr>
        <w:t>Contrasemnează,</w:t>
      </w:r>
    </w:p>
    <w:p w:rsidR="009E66A0" w:rsidRDefault="006C5506" w:rsidP="00C0477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D513A7">
        <w:rPr>
          <w:rFonts w:ascii="Times New Roman" w:hAnsi="Times New Roman" w:cs="Times New Roman"/>
          <w:sz w:val="24"/>
          <w:szCs w:val="24"/>
        </w:rPr>
        <w:t xml:space="preserve">   </w:t>
      </w:r>
      <w:r w:rsidR="009E66A0">
        <w:rPr>
          <w:rFonts w:ascii="Times New Roman" w:hAnsi="Times New Roman" w:cs="Times New Roman"/>
          <w:sz w:val="24"/>
          <w:szCs w:val="24"/>
        </w:rPr>
        <w:t xml:space="preserve">                     </w:t>
      </w:r>
      <w:r>
        <w:rPr>
          <w:rFonts w:ascii="Times New Roman" w:hAnsi="Times New Roman" w:cs="Times New Roman"/>
          <w:sz w:val="24"/>
          <w:szCs w:val="24"/>
        </w:rPr>
        <w:t xml:space="preserve"> </w:t>
      </w:r>
      <w:r w:rsidR="00C01AD7" w:rsidRPr="00DF49EA">
        <w:rPr>
          <w:rFonts w:ascii="Times New Roman" w:hAnsi="Times New Roman" w:cs="Times New Roman"/>
          <w:sz w:val="24"/>
          <w:szCs w:val="24"/>
        </w:rPr>
        <w:t>Secretar general a</w:t>
      </w:r>
      <w:r w:rsidR="007E013F">
        <w:rPr>
          <w:rFonts w:ascii="Times New Roman" w:hAnsi="Times New Roman" w:cs="Times New Roman"/>
          <w:sz w:val="24"/>
          <w:szCs w:val="24"/>
        </w:rPr>
        <w:t>l</w:t>
      </w:r>
      <w:r w:rsidR="00D513A7">
        <w:rPr>
          <w:rFonts w:ascii="Times New Roman" w:hAnsi="Times New Roman" w:cs="Times New Roman"/>
          <w:sz w:val="24"/>
          <w:szCs w:val="24"/>
        </w:rPr>
        <w:t xml:space="preserve"> Co</w:t>
      </w:r>
      <w:r w:rsidR="009E66A0">
        <w:rPr>
          <w:rFonts w:ascii="Times New Roman" w:hAnsi="Times New Roman" w:cs="Times New Roman"/>
          <w:sz w:val="24"/>
          <w:szCs w:val="24"/>
        </w:rPr>
        <w:t xml:space="preserve">munei Band </w:t>
      </w:r>
    </w:p>
    <w:p w:rsidR="00CB257C" w:rsidRDefault="009E66A0" w:rsidP="00C0477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Costin Claudia</w:t>
      </w:r>
      <w:r w:rsidR="00D513A7">
        <w:rPr>
          <w:rFonts w:ascii="Times New Roman" w:hAnsi="Times New Roman" w:cs="Times New Roman"/>
          <w:sz w:val="24"/>
          <w:szCs w:val="24"/>
        </w:rPr>
        <w:t xml:space="preserve"> </w:t>
      </w:r>
    </w:p>
    <w:p w:rsidR="00D3477F" w:rsidRDefault="00D3477F" w:rsidP="00C04776">
      <w:pPr>
        <w:pStyle w:val="NoSpacing"/>
        <w:jc w:val="center"/>
        <w:rPr>
          <w:rFonts w:ascii="Times New Roman" w:hAnsi="Times New Roman" w:cs="Times New Roman"/>
          <w:sz w:val="24"/>
          <w:szCs w:val="24"/>
        </w:rPr>
      </w:pPr>
    </w:p>
    <w:p w:rsidR="00D3477F" w:rsidRPr="00DF49EA" w:rsidRDefault="00D3477F" w:rsidP="00C04776">
      <w:pPr>
        <w:pStyle w:val="NoSpacing"/>
        <w:jc w:val="center"/>
        <w:rPr>
          <w:rFonts w:ascii="Times New Roman" w:hAnsi="Times New Roman" w:cs="Times New Roman"/>
          <w:sz w:val="24"/>
          <w:szCs w:val="24"/>
        </w:rPr>
      </w:pPr>
    </w:p>
    <w:p w:rsidR="00CB257C" w:rsidRPr="00DF49EA" w:rsidRDefault="00CB257C" w:rsidP="00C04776">
      <w:pPr>
        <w:jc w:val="center"/>
        <w:rPr>
          <w:rFonts w:cs="Times New Roman"/>
        </w:rPr>
      </w:pPr>
    </w:p>
    <w:p w:rsidR="001F0972" w:rsidRPr="005C3D60" w:rsidRDefault="001F0972" w:rsidP="001F0972">
      <w:pPr>
        <w:rPr>
          <w:rFonts w:cs="Times New Roman"/>
          <w:sz w:val="18"/>
          <w:szCs w:val="18"/>
        </w:rPr>
      </w:pPr>
      <w:r w:rsidRPr="005C3D60">
        <w:rPr>
          <w:rFonts w:cs="Times New Roman"/>
          <w:sz w:val="18"/>
          <w:szCs w:val="18"/>
        </w:rPr>
        <w:t>(</w:t>
      </w:r>
      <w:r w:rsidRPr="005C3D60">
        <w:rPr>
          <w:rFonts w:cs="Times New Roman"/>
          <w:b/>
          <w:sz w:val="18"/>
          <w:szCs w:val="18"/>
        </w:rPr>
        <w:t>Ședințele Consiliului  local  sunt publice</w:t>
      </w:r>
      <w:r w:rsidRPr="005C3D60">
        <w:rPr>
          <w:rFonts w:cs="Times New Roman"/>
          <w:sz w:val="18"/>
          <w:szCs w:val="18"/>
        </w:rPr>
        <w:t xml:space="preserve"> : Art.138 alin.(1) din O.U.G. NR.57/2019 privind  Codul dministrativ )</w:t>
      </w:r>
    </w:p>
    <w:p w:rsidR="00CB257C" w:rsidRPr="00DF49EA" w:rsidRDefault="00CB257C" w:rsidP="00DF49EA">
      <w:pPr>
        <w:ind w:left="8192" w:hangingChars="3400" w:hanging="8192"/>
        <w:jc w:val="both"/>
        <w:rPr>
          <w:rFonts w:cs="Times New Roman"/>
          <w:b/>
        </w:rPr>
      </w:pPr>
    </w:p>
    <w:p w:rsidR="001211CE" w:rsidRPr="00DF49EA" w:rsidRDefault="001211CE" w:rsidP="00DF49EA">
      <w:pPr>
        <w:ind w:left="8192" w:hangingChars="3400" w:hanging="8192"/>
        <w:jc w:val="both"/>
        <w:rPr>
          <w:rFonts w:cs="Times New Roman"/>
          <w:b/>
        </w:rPr>
      </w:pPr>
    </w:p>
    <w:p w:rsidR="001211CE" w:rsidRPr="00DF49EA" w:rsidRDefault="001211CE" w:rsidP="00DF49EA">
      <w:pPr>
        <w:ind w:left="8192" w:hangingChars="3400" w:hanging="8192"/>
        <w:jc w:val="both"/>
        <w:rPr>
          <w:rFonts w:cs="Times New Roman"/>
          <w:b/>
        </w:rPr>
      </w:pPr>
    </w:p>
    <w:sectPr w:rsidR="001211CE" w:rsidRPr="00DF49EA" w:rsidSect="00CB257C">
      <w:pgSz w:w="11906" w:h="16838"/>
      <w:pgMar w:top="259" w:right="1267" w:bottom="259" w:left="12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D0" w:rsidRDefault="00DD33D0">
      <w:r>
        <w:separator/>
      </w:r>
    </w:p>
  </w:endnote>
  <w:endnote w:type="continuationSeparator" w:id="1">
    <w:p w:rsidR="00DD33D0" w:rsidRDefault="00DD33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D0" w:rsidRDefault="00DD33D0">
      <w:r>
        <w:separator/>
      </w:r>
    </w:p>
  </w:footnote>
  <w:footnote w:type="continuationSeparator" w:id="1">
    <w:p w:rsidR="00DD33D0" w:rsidRDefault="00DD3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F00E6B"/>
    <w:rsid w:val="00025E3B"/>
    <w:rsid w:val="000369B8"/>
    <w:rsid w:val="00042DCA"/>
    <w:rsid w:val="000521F8"/>
    <w:rsid w:val="00053650"/>
    <w:rsid w:val="00070B28"/>
    <w:rsid w:val="00073A08"/>
    <w:rsid w:val="00073D3A"/>
    <w:rsid w:val="0009046E"/>
    <w:rsid w:val="000904AF"/>
    <w:rsid w:val="00092BE7"/>
    <w:rsid w:val="000A183C"/>
    <w:rsid w:val="000A1C6C"/>
    <w:rsid w:val="000C7B52"/>
    <w:rsid w:val="000D0053"/>
    <w:rsid w:val="000D4F4F"/>
    <w:rsid w:val="000D7501"/>
    <w:rsid w:val="000F10D6"/>
    <w:rsid w:val="000F2AE4"/>
    <w:rsid w:val="00107588"/>
    <w:rsid w:val="00111DC1"/>
    <w:rsid w:val="001211CE"/>
    <w:rsid w:val="0014602E"/>
    <w:rsid w:val="0015499A"/>
    <w:rsid w:val="0016088D"/>
    <w:rsid w:val="001626E5"/>
    <w:rsid w:val="001740C4"/>
    <w:rsid w:val="001769E6"/>
    <w:rsid w:val="00197BE2"/>
    <w:rsid w:val="001A7CCC"/>
    <w:rsid w:val="001B4B9D"/>
    <w:rsid w:val="001B5DAC"/>
    <w:rsid w:val="001C5E4C"/>
    <w:rsid w:val="001C5ED2"/>
    <w:rsid w:val="001C7A48"/>
    <w:rsid w:val="001E0EC4"/>
    <w:rsid w:val="001F0972"/>
    <w:rsid w:val="001F76EF"/>
    <w:rsid w:val="00201BB9"/>
    <w:rsid w:val="00241AAC"/>
    <w:rsid w:val="002472DD"/>
    <w:rsid w:val="00250B08"/>
    <w:rsid w:val="002750DA"/>
    <w:rsid w:val="00276202"/>
    <w:rsid w:val="002E0B33"/>
    <w:rsid w:val="002F1E2F"/>
    <w:rsid w:val="00302939"/>
    <w:rsid w:val="0031004A"/>
    <w:rsid w:val="00333275"/>
    <w:rsid w:val="00346F88"/>
    <w:rsid w:val="00354133"/>
    <w:rsid w:val="00356731"/>
    <w:rsid w:val="00364E2F"/>
    <w:rsid w:val="003952D0"/>
    <w:rsid w:val="003B4911"/>
    <w:rsid w:val="003B726D"/>
    <w:rsid w:val="003E1428"/>
    <w:rsid w:val="003F59D7"/>
    <w:rsid w:val="003F633A"/>
    <w:rsid w:val="004167FB"/>
    <w:rsid w:val="00424EF9"/>
    <w:rsid w:val="00425B69"/>
    <w:rsid w:val="00440CB4"/>
    <w:rsid w:val="00450A38"/>
    <w:rsid w:val="004671E9"/>
    <w:rsid w:val="004701CA"/>
    <w:rsid w:val="004F786B"/>
    <w:rsid w:val="0050527C"/>
    <w:rsid w:val="00531D82"/>
    <w:rsid w:val="005506B2"/>
    <w:rsid w:val="00550BB4"/>
    <w:rsid w:val="00550E14"/>
    <w:rsid w:val="00553F75"/>
    <w:rsid w:val="00563BDF"/>
    <w:rsid w:val="005710B6"/>
    <w:rsid w:val="00573996"/>
    <w:rsid w:val="00593642"/>
    <w:rsid w:val="00594A43"/>
    <w:rsid w:val="005A2EA2"/>
    <w:rsid w:val="005A3307"/>
    <w:rsid w:val="005C3D60"/>
    <w:rsid w:val="005D43BA"/>
    <w:rsid w:val="005D5BD5"/>
    <w:rsid w:val="005D7048"/>
    <w:rsid w:val="005E24B8"/>
    <w:rsid w:val="00604C33"/>
    <w:rsid w:val="00626126"/>
    <w:rsid w:val="00630E80"/>
    <w:rsid w:val="00663A17"/>
    <w:rsid w:val="00667FD7"/>
    <w:rsid w:val="00671111"/>
    <w:rsid w:val="006823ED"/>
    <w:rsid w:val="00686B2C"/>
    <w:rsid w:val="00693D9E"/>
    <w:rsid w:val="006B3E47"/>
    <w:rsid w:val="006B4F02"/>
    <w:rsid w:val="006C5506"/>
    <w:rsid w:val="006E67AA"/>
    <w:rsid w:val="00700EEE"/>
    <w:rsid w:val="00734024"/>
    <w:rsid w:val="00747E7B"/>
    <w:rsid w:val="007500BB"/>
    <w:rsid w:val="00752648"/>
    <w:rsid w:val="007578DF"/>
    <w:rsid w:val="007670CB"/>
    <w:rsid w:val="00773B3F"/>
    <w:rsid w:val="007821E0"/>
    <w:rsid w:val="007A15AE"/>
    <w:rsid w:val="007A58F3"/>
    <w:rsid w:val="007B19E7"/>
    <w:rsid w:val="007D2DE6"/>
    <w:rsid w:val="007D3C9B"/>
    <w:rsid w:val="007E013F"/>
    <w:rsid w:val="007E0BA8"/>
    <w:rsid w:val="007F269B"/>
    <w:rsid w:val="007F3DAB"/>
    <w:rsid w:val="00800B2C"/>
    <w:rsid w:val="00800F6B"/>
    <w:rsid w:val="00815972"/>
    <w:rsid w:val="008360EA"/>
    <w:rsid w:val="00841448"/>
    <w:rsid w:val="00845FC4"/>
    <w:rsid w:val="0086087B"/>
    <w:rsid w:val="00867624"/>
    <w:rsid w:val="00871EC2"/>
    <w:rsid w:val="00872C50"/>
    <w:rsid w:val="008743E4"/>
    <w:rsid w:val="0087472A"/>
    <w:rsid w:val="0088252B"/>
    <w:rsid w:val="00882958"/>
    <w:rsid w:val="008A0085"/>
    <w:rsid w:val="008E59D0"/>
    <w:rsid w:val="008E6D03"/>
    <w:rsid w:val="0090247F"/>
    <w:rsid w:val="009176D3"/>
    <w:rsid w:val="00922247"/>
    <w:rsid w:val="00932E35"/>
    <w:rsid w:val="00932FEB"/>
    <w:rsid w:val="00943067"/>
    <w:rsid w:val="00950312"/>
    <w:rsid w:val="0095089C"/>
    <w:rsid w:val="00957064"/>
    <w:rsid w:val="00967E9A"/>
    <w:rsid w:val="0097606C"/>
    <w:rsid w:val="00977D9B"/>
    <w:rsid w:val="00981D72"/>
    <w:rsid w:val="009821FD"/>
    <w:rsid w:val="0098319A"/>
    <w:rsid w:val="0098628C"/>
    <w:rsid w:val="00991349"/>
    <w:rsid w:val="009932D1"/>
    <w:rsid w:val="009A7F48"/>
    <w:rsid w:val="009B1C43"/>
    <w:rsid w:val="009C308D"/>
    <w:rsid w:val="009E3719"/>
    <w:rsid w:val="009E66A0"/>
    <w:rsid w:val="00A00B09"/>
    <w:rsid w:val="00A15195"/>
    <w:rsid w:val="00A22D93"/>
    <w:rsid w:val="00A54D88"/>
    <w:rsid w:val="00A61DD4"/>
    <w:rsid w:val="00A61F13"/>
    <w:rsid w:val="00A8148F"/>
    <w:rsid w:val="00AA7153"/>
    <w:rsid w:val="00AB1FAA"/>
    <w:rsid w:val="00AB7CAD"/>
    <w:rsid w:val="00AE49A2"/>
    <w:rsid w:val="00AF1716"/>
    <w:rsid w:val="00AF2D01"/>
    <w:rsid w:val="00B01B51"/>
    <w:rsid w:val="00B3626B"/>
    <w:rsid w:val="00B41E52"/>
    <w:rsid w:val="00B420F6"/>
    <w:rsid w:val="00B74061"/>
    <w:rsid w:val="00B7738A"/>
    <w:rsid w:val="00B96F55"/>
    <w:rsid w:val="00BB2562"/>
    <w:rsid w:val="00BD7CDF"/>
    <w:rsid w:val="00C01AD7"/>
    <w:rsid w:val="00C02728"/>
    <w:rsid w:val="00C02E8B"/>
    <w:rsid w:val="00C04776"/>
    <w:rsid w:val="00C25BD2"/>
    <w:rsid w:val="00C25DDF"/>
    <w:rsid w:val="00C441F0"/>
    <w:rsid w:val="00C52A64"/>
    <w:rsid w:val="00C66BBA"/>
    <w:rsid w:val="00C729A9"/>
    <w:rsid w:val="00CB257C"/>
    <w:rsid w:val="00CC1A9B"/>
    <w:rsid w:val="00CC5A94"/>
    <w:rsid w:val="00CD5F54"/>
    <w:rsid w:val="00CF0182"/>
    <w:rsid w:val="00CF071F"/>
    <w:rsid w:val="00CF55A0"/>
    <w:rsid w:val="00D033C3"/>
    <w:rsid w:val="00D12AC1"/>
    <w:rsid w:val="00D3477F"/>
    <w:rsid w:val="00D47276"/>
    <w:rsid w:val="00D513A7"/>
    <w:rsid w:val="00D77F41"/>
    <w:rsid w:val="00D8392B"/>
    <w:rsid w:val="00DB67D6"/>
    <w:rsid w:val="00DD33D0"/>
    <w:rsid w:val="00DD58A6"/>
    <w:rsid w:val="00DE6A87"/>
    <w:rsid w:val="00DF3FCC"/>
    <w:rsid w:val="00DF49EA"/>
    <w:rsid w:val="00E016CB"/>
    <w:rsid w:val="00E2476A"/>
    <w:rsid w:val="00E8521C"/>
    <w:rsid w:val="00E866B4"/>
    <w:rsid w:val="00E942F9"/>
    <w:rsid w:val="00EC42FC"/>
    <w:rsid w:val="00ED0851"/>
    <w:rsid w:val="00ED1D1B"/>
    <w:rsid w:val="00ED79F7"/>
    <w:rsid w:val="00EE2E3B"/>
    <w:rsid w:val="00EE5FE6"/>
    <w:rsid w:val="00EF2FE7"/>
    <w:rsid w:val="00F15B0D"/>
    <w:rsid w:val="00F37089"/>
    <w:rsid w:val="00F4374C"/>
    <w:rsid w:val="00F4521B"/>
    <w:rsid w:val="00F54D0C"/>
    <w:rsid w:val="00F74ABF"/>
    <w:rsid w:val="00F75BD7"/>
    <w:rsid w:val="00F773DE"/>
    <w:rsid w:val="00F90B55"/>
    <w:rsid w:val="00FA2978"/>
    <w:rsid w:val="00FB004C"/>
    <w:rsid w:val="00FB5BB3"/>
    <w:rsid w:val="00FE4C18"/>
    <w:rsid w:val="00FF2600"/>
    <w:rsid w:val="27F00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57C"/>
    <w:pPr>
      <w:widowControl w:val="0"/>
      <w:suppressAutoHyphens/>
    </w:pPr>
    <w:rPr>
      <w:rFonts w:ascii="Times New Roman" w:eastAsia="Lucida Sans Unicode" w:hAnsi="Times New Roman" w:cs="Tahoma"/>
      <w:sz w:val="24"/>
      <w:szCs w:val="24"/>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57C"/>
    <w:rPr>
      <w:rFonts w:eastAsiaTheme="minorHAnsi"/>
      <w:sz w:val="22"/>
      <w:szCs w:val="22"/>
      <w:lang w:val="ro-RO"/>
    </w:rPr>
  </w:style>
  <w:style w:type="paragraph" w:styleId="NormalWeb">
    <w:name w:val="Normal (Web)"/>
    <w:basedOn w:val="Normal"/>
    <w:uiPriority w:val="99"/>
    <w:unhideWhenUsed/>
    <w:rsid w:val="00A61DD4"/>
    <w:pPr>
      <w:widowControl/>
      <w:suppressAutoHyphens w:val="0"/>
      <w:spacing w:before="100" w:beforeAutospacing="1" w:after="119"/>
    </w:pPr>
    <w:rPr>
      <w:rFonts w:eastAsia="Times New Roman" w:cs="Times New Roman"/>
      <w:lang w:val="en-US" w:bidi="ar-SA"/>
    </w:rPr>
  </w:style>
</w:styles>
</file>

<file path=word/webSettings.xml><?xml version="1.0" encoding="utf-8"?>
<w:webSettings xmlns:r="http://schemas.openxmlformats.org/officeDocument/2006/relationships" xmlns:w="http://schemas.openxmlformats.org/wordprocessingml/2006/main">
  <w:divs>
    <w:div w:id="132790747">
      <w:bodyDiv w:val="1"/>
      <w:marLeft w:val="0"/>
      <w:marRight w:val="0"/>
      <w:marTop w:val="0"/>
      <w:marBottom w:val="0"/>
      <w:divBdr>
        <w:top w:val="none" w:sz="0" w:space="0" w:color="auto"/>
        <w:left w:val="none" w:sz="0" w:space="0" w:color="auto"/>
        <w:bottom w:val="none" w:sz="0" w:space="0" w:color="auto"/>
        <w:right w:val="none" w:sz="0" w:space="0" w:color="auto"/>
      </w:divBdr>
    </w:div>
    <w:div w:id="327515156">
      <w:bodyDiv w:val="1"/>
      <w:marLeft w:val="0"/>
      <w:marRight w:val="0"/>
      <w:marTop w:val="0"/>
      <w:marBottom w:val="0"/>
      <w:divBdr>
        <w:top w:val="none" w:sz="0" w:space="0" w:color="auto"/>
        <w:left w:val="none" w:sz="0" w:space="0" w:color="auto"/>
        <w:bottom w:val="none" w:sz="0" w:space="0" w:color="auto"/>
        <w:right w:val="none" w:sz="0" w:space="0" w:color="auto"/>
      </w:divBdr>
    </w:div>
    <w:div w:id="398285842">
      <w:bodyDiv w:val="1"/>
      <w:marLeft w:val="0"/>
      <w:marRight w:val="0"/>
      <w:marTop w:val="0"/>
      <w:marBottom w:val="0"/>
      <w:divBdr>
        <w:top w:val="none" w:sz="0" w:space="0" w:color="auto"/>
        <w:left w:val="none" w:sz="0" w:space="0" w:color="auto"/>
        <w:bottom w:val="none" w:sz="0" w:space="0" w:color="auto"/>
        <w:right w:val="none" w:sz="0" w:space="0" w:color="auto"/>
      </w:divBdr>
    </w:div>
    <w:div w:id="471219921">
      <w:bodyDiv w:val="1"/>
      <w:marLeft w:val="0"/>
      <w:marRight w:val="0"/>
      <w:marTop w:val="0"/>
      <w:marBottom w:val="0"/>
      <w:divBdr>
        <w:top w:val="none" w:sz="0" w:space="0" w:color="auto"/>
        <w:left w:val="none" w:sz="0" w:space="0" w:color="auto"/>
        <w:bottom w:val="none" w:sz="0" w:space="0" w:color="auto"/>
        <w:right w:val="none" w:sz="0" w:space="0" w:color="auto"/>
      </w:divBdr>
    </w:div>
    <w:div w:id="1056472380">
      <w:bodyDiv w:val="1"/>
      <w:marLeft w:val="0"/>
      <w:marRight w:val="0"/>
      <w:marTop w:val="0"/>
      <w:marBottom w:val="0"/>
      <w:divBdr>
        <w:top w:val="none" w:sz="0" w:space="0" w:color="auto"/>
        <w:left w:val="none" w:sz="0" w:space="0" w:color="auto"/>
        <w:bottom w:val="none" w:sz="0" w:space="0" w:color="auto"/>
        <w:right w:val="none" w:sz="0" w:space="0" w:color="auto"/>
      </w:divBdr>
    </w:div>
    <w:div w:id="1451822574">
      <w:bodyDiv w:val="1"/>
      <w:marLeft w:val="0"/>
      <w:marRight w:val="0"/>
      <w:marTop w:val="0"/>
      <w:marBottom w:val="0"/>
      <w:divBdr>
        <w:top w:val="none" w:sz="0" w:space="0" w:color="auto"/>
        <w:left w:val="none" w:sz="0" w:space="0" w:color="auto"/>
        <w:bottom w:val="none" w:sz="0" w:space="0" w:color="auto"/>
        <w:right w:val="none" w:sz="0" w:space="0" w:color="auto"/>
      </w:divBdr>
    </w:div>
    <w:div w:id="1480656182">
      <w:bodyDiv w:val="1"/>
      <w:marLeft w:val="0"/>
      <w:marRight w:val="0"/>
      <w:marTop w:val="0"/>
      <w:marBottom w:val="0"/>
      <w:divBdr>
        <w:top w:val="none" w:sz="0" w:space="0" w:color="auto"/>
        <w:left w:val="none" w:sz="0" w:space="0" w:color="auto"/>
        <w:bottom w:val="none" w:sz="0" w:space="0" w:color="auto"/>
        <w:right w:val="none" w:sz="0" w:space="0" w:color="auto"/>
      </w:divBdr>
    </w:div>
    <w:div w:id="1600485470">
      <w:bodyDiv w:val="1"/>
      <w:marLeft w:val="0"/>
      <w:marRight w:val="0"/>
      <w:marTop w:val="0"/>
      <w:marBottom w:val="0"/>
      <w:divBdr>
        <w:top w:val="none" w:sz="0" w:space="0" w:color="auto"/>
        <w:left w:val="none" w:sz="0" w:space="0" w:color="auto"/>
        <w:bottom w:val="none" w:sz="0" w:space="0" w:color="auto"/>
        <w:right w:val="none" w:sz="0" w:space="0" w:color="auto"/>
      </w:divBdr>
    </w:div>
    <w:div w:id="1709604578">
      <w:bodyDiv w:val="1"/>
      <w:marLeft w:val="0"/>
      <w:marRight w:val="0"/>
      <w:marTop w:val="0"/>
      <w:marBottom w:val="0"/>
      <w:divBdr>
        <w:top w:val="none" w:sz="0" w:space="0" w:color="auto"/>
        <w:left w:val="none" w:sz="0" w:space="0" w:color="auto"/>
        <w:bottom w:val="none" w:sz="0" w:space="0" w:color="auto"/>
        <w:right w:val="none" w:sz="0" w:space="0" w:color="auto"/>
      </w:divBdr>
    </w:div>
    <w:div w:id="1765569844">
      <w:bodyDiv w:val="1"/>
      <w:marLeft w:val="0"/>
      <w:marRight w:val="0"/>
      <w:marTop w:val="0"/>
      <w:marBottom w:val="0"/>
      <w:divBdr>
        <w:top w:val="none" w:sz="0" w:space="0" w:color="auto"/>
        <w:left w:val="none" w:sz="0" w:space="0" w:color="auto"/>
        <w:bottom w:val="none" w:sz="0" w:space="0" w:color="auto"/>
        <w:right w:val="none" w:sz="0" w:space="0" w:color="auto"/>
      </w:divBdr>
    </w:div>
    <w:div w:id="1904943890">
      <w:bodyDiv w:val="1"/>
      <w:marLeft w:val="0"/>
      <w:marRight w:val="0"/>
      <w:marTop w:val="0"/>
      <w:marBottom w:val="0"/>
      <w:divBdr>
        <w:top w:val="none" w:sz="0" w:space="0" w:color="auto"/>
        <w:left w:val="none" w:sz="0" w:space="0" w:color="auto"/>
        <w:bottom w:val="none" w:sz="0" w:space="0" w:color="auto"/>
        <w:right w:val="none" w:sz="0" w:space="0" w:color="auto"/>
      </w:divBdr>
    </w:div>
    <w:div w:id="207214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SDc</cp:lastModifiedBy>
  <cp:revision>129</cp:revision>
  <cp:lastPrinted>2025-09-08T11:40:00Z</cp:lastPrinted>
  <dcterms:created xsi:type="dcterms:W3CDTF">2021-01-19T06:43:00Z</dcterms:created>
  <dcterms:modified xsi:type="dcterms:W3CDTF">2025-09-09T07:03:00Z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